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92D" w:rsidRDefault="0004392D">
      <w:r w:rsidRPr="0004392D">
        <w:rPr>
          <w:rFonts w:ascii="Calibri" w:eastAsia="Times New Roman" w:hAnsi="Calibri" w:cs="Times New Roman"/>
          <w:noProof/>
          <w:color w:val="000000"/>
          <w:lang w:eastAsia="tr-TR"/>
        </w:rPr>
        <w:drawing>
          <wp:anchor distT="0" distB="0" distL="114300" distR="114300" simplePos="0" relativeHeight="251660288" behindDoc="0" locked="0" layoutInCell="1" allowOverlap="1" wp14:anchorId="6C0117CC" wp14:editId="00FAEA9E">
            <wp:simplePos x="0" y="0"/>
            <wp:positionH relativeFrom="column">
              <wp:posOffset>0</wp:posOffset>
            </wp:positionH>
            <wp:positionV relativeFrom="paragraph">
              <wp:posOffset>-635</wp:posOffset>
            </wp:positionV>
            <wp:extent cx="654050" cy="92202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050" cy="922020"/>
                    </a:xfrm>
                    <a:prstGeom prst="rect">
                      <a:avLst/>
                    </a:prstGeom>
                  </pic:spPr>
                </pic:pic>
              </a:graphicData>
            </a:graphic>
            <wp14:sizeRelH relativeFrom="page">
              <wp14:pctWidth>0</wp14:pctWidth>
            </wp14:sizeRelH>
            <wp14:sizeRelV relativeFrom="page">
              <wp14:pctHeight>0</wp14:pctHeight>
            </wp14:sizeRelV>
          </wp:anchor>
        </w:drawing>
      </w:r>
    </w:p>
    <w:p w:rsidR="0004392D" w:rsidRDefault="0004392D" w:rsidP="0004392D">
      <w:pPr>
        <w:shd w:val="clear" w:color="auto" w:fill="FFFFFF"/>
        <w:spacing w:after="0" w:line="240" w:lineRule="auto"/>
        <w:ind w:firstLine="708"/>
        <w:jc w:val="center"/>
        <w:rPr>
          <w:rFonts w:ascii="Arial" w:eastAsia="Times New Roman" w:hAnsi="Arial" w:cs="Arial"/>
          <w:b/>
          <w:bCs/>
          <w:color w:val="000000"/>
          <w:sz w:val="28"/>
          <w:szCs w:val="28"/>
          <w:lang w:eastAsia="tr-TR"/>
        </w:rPr>
      </w:pPr>
      <w:r w:rsidRPr="0004392D">
        <w:rPr>
          <w:rFonts w:ascii="Arial" w:eastAsia="Times New Roman" w:hAnsi="Arial" w:cs="Arial"/>
          <w:b/>
          <w:bCs/>
          <w:color w:val="000000"/>
          <w:sz w:val="28"/>
          <w:szCs w:val="28"/>
          <w:lang w:eastAsia="tr-TR"/>
        </w:rPr>
        <w:t>SAÜ REKTÖRLÜĞÜ</w:t>
      </w:r>
    </w:p>
    <w:p w:rsidR="0004392D" w:rsidRDefault="0004392D" w:rsidP="0004392D">
      <w:pPr>
        <w:shd w:val="clear" w:color="auto" w:fill="FFFFFF"/>
        <w:spacing w:after="0" w:line="240" w:lineRule="auto"/>
        <w:ind w:firstLine="708"/>
        <w:jc w:val="center"/>
        <w:rPr>
          <w:rFonts w:ascii="Times New Roman" w:eastAsia="Times New Roman" w:hAnsi="Times New Roman" w:cs="Times New Roman"/>
          <w:b/>
          <w:bCs/>
          <w:color w:val="222222"/>
          <w:sz w:val="28"/>
          <w:szCs w:val="28"/>
          <w:lang w:eastAsia="tr-TR"/>
        </w:rPr>
      </w:pPr>
      <w:r>
        <w:rPr>
          <w:rFonts w:ascii="Arial" w:eastAsia="Times New Roman" w:hAnsi="Arial" w:cs="Arial"/>
          <w:b/>
          <w:bCs/>
          <w:color w:val="000000"/>
          <w:sz w:val="28"/>
          <w:szCs w:val="28"/>
          <w:lang w:eastAsia="tr-TR"/>
        </w:rPr>
        <w:t>FEN BİLİMLERİ ENTİTÜSÜ MÜDÜRLÜĞÜ</w:t>
      </w:r>
    </w:p>
    <w:p w:rsidR="0004392D" w:rsidRDefault="0004392D" w:rsidP="0004392D">
      <w:pPr>
        <w:shd w:val="clear" w:color="auto" w:fill="FFFFFF"/>
        <w:spacing w:after="0" w:line="240" w:lineRule="auto"/>
        <w:ind w:firstLine="708"/>
        <w:jc w:val="center"/>
        <w:rPr>
          <w:rFonts w:ascii="Times New Roman" w:eastAsia="Times New Roman" w:hAnsi="Times New Roman" w:cs="Times New Roman"/>
          <w:b/>
          <w:bCs/>
          <w:color w:val="222222"/>
          <w:sz w:val="28"/>
          <w:szCs w:val="28"/>
          <w:lang w:eastAsia="tr-TR"/>
        </w:rPr>
      </w:pPr>
      <w:r w:rsidRPr="0004392D">
        <w:rPr>
          <w:rFonts w:ascii="Arial" w:eastAsia="Times New Roman" w:hAnsi="Arial" w:cs="Arial"/>
          <w:b/>
          <w:bCs/>
          <w:color w:val="000000"/>
          <w:sz w:val="28"/>
          <w:szCs w:val="28"/>
          <w:lang w:eastAsia="tr-TR"/>
        </w:rPr>
        <w:t>KISMİ ZAMANLI ÖĞRENCİ ÇALIŞTIRMA</w:t>
      </w:r>
    </w:p>
    <w:p w:rsidR="0004392D" w:rsidRDefault="0004392D" w:rsidP="0004392D">
      <w:pPr>
        <w:shd w:val="clear" w:color="auto" w:fill="FFFFFF"/>
        <w:spacing w:after="0" w:line="240" w:lineRule="auto"/>
        <w:ind w:firstLine="708"/>
        <w:jc w:val="center"/>
        <w:rPr>
          <w:rFonts w:ascii="Arial" w:eastAsia="Times New Roman" w:hAnsi="Arial" w:cs="Arial"/>
          <w:b/>
          <w:bCs/>
          <w:color w:val="000000"/>
          <w:sz w:val="40"/>
          <w:szCs w:val="40"/>
          <w:lang w:eastAsia="tr-TR"/>
        </w:rPr>
      </w:pPr>
      <w:r w:rsidRPr="0004392D">
        <w:rPr>
          <w:rFonts w:ascii="Arial" w:eastAsia="Times New Roman" w:hAnsi="Arial" w:cs="Arial"/>
          <w:b/>
          <w:bCs/>
          <w:color w:val="000000"/>
          <w:sz w:val="40"/>
          <w:szCs w:val="40"/>
          <w:lang w:eastAsia="tr-TR"/>
        </w:rPr>
        <w:t>DUYURUSU</w:t>
      </w:r>
    </w:p>
    <w:p w:rsidR="0004392D" w:rsidRDefault="0004392D" w:rsidP="0004392D">
      <w:pPr>
        <w:shd w:val="clear" w:color="auto" w:fill="FFFFFF"/>
        <w:spacing w:after="0" w:line="240" w:lineRule="auto"/>
        <w:ind w:firstLine="708"/>
        <w:jc w:val="center"/>
        <w:rPr>
          <w:rFonts w:ascii="Times New Roman" w:eastAsia="Times New Roman" w:hAnsi="Times New Roman" w:cs="Times New Roman"/>
          <w:b/>
          <w:bCs/>
          <w:color w:val="222222"/>
          <w:sz w:val="28"/>
          <w:szCs w:val="28"/>
          <w:lang w:eastAsia="tr-TR"/>
        </w:rPr>
      </w:pPr>
    </w:p>
    <w:p w:rsidR="0004392D" w:rsidRPr="0004392D" w:rsidRDefault="0004392D" w:rsidP="0004392D">
      <w:pPr>
        <w:shd w:val="clear" w:color="auto" w:fill="FFFFFF"/>
        <w:spacing w:after="0" w:line="240" w:lineRule="auto"/>
        <w:ind w:firstLine="708"/>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8"/>
          <w:szCs w:val="28"/>
          <w:lang w:eastAsia="tr-TR"/>
        </w:rPr>
        <w:t>SAÜ KZÖ ÇALIŞTIRMA USUL VE KRİTERLERİ</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xml:space="preserve">2019-2020 Eğitim-Öğretim dönemi için </w:t>
      </w:r>
      <w:r>
        <w:rPr>
          <w:rFonts w:ascii="Times New Roman" w:eastAsia="Times New Roman" w:hAnsi="Times New Roman" w:cs="Times New Roman"/>
          <w:b/>
          <w:bCs/>
          <w:color w:val="222222"/>
          <w:sz w:val="24"/>
          <w:szCs w:val="24"/>
          <w:lang w:eastAsia="tr-TR"/>
        </w:rPr>
        <w:t xml:space="preserve">Enstitümüze </w:t>
      </w:r>
      <w:r w:rsidRPr="0004392D">
        <w:rPr>
          <w:rFonts w:ascii="Times New Roman" w:eastAsia="Times New Roman" w:hAnsi="Times New Roman" w:cs="Times New Roman"/>
          <w:b/>
          <w:bCs/>
          <w:color w:val="FF0000"/>
          <w:sz w:val="24"/>
          <w:szCs w:val="24"/>
          <w:lang w:eastAsia="tr-TR"/>
        </w:rPr>
        <w:t>Kısmi Zamanlı Öğrenci (Geçici İnsan Kaynağı)</w:t>
      </w:r>
      <w:r>
        <w:rPr>
          <w:rFonts w:ascii="Times New Roman" w:eastAsia="Times New Roman" w:hAnsi="Times New Roman" w:cs="Times New Roman"/>
          <w:b/>
          <w:bCs/>
          <w:color w:val="FF0000"/>
          <w:sz w:val="24"/>
          <w:szCs w:val="24"/>
          <w:lang w:eastAsia="tr-TR"/>
        </w:rPr>
        <w:t xml:space="preserve"> </w:t>
      </w:r>
      <w:r w:rsidRPr="0004392D">
        <w:rPr>
          <w:rFonts w:ascii="Times New Roman" w:eastAsia="Times New Roman" w:hAnsi="Times New Roman" w:cs="Times New Roman"/>
          <w:b/>
          <w:bCs/>
          <w:color w:val="FF0000"/>
          <w:sz w:val="24"/>
          <w:szCs w:val="24"/>
          <w:u w:val="single"/>
          <w:lang w:eastAsia="tr-TR"/>
        </w:rPr>
        <w:t>3</w:t>
      </w:r>
      <w:r>
        <w:rPr>
          <w:rFonts w:ascii="Times New Roman" w:eastAsia="Times New Roman" w:hAnsi="Times New Roman" w:cs="Times New Roman"/>
          <w:b/>
          <w:bCs/>
          <w:color w:val="FF0000"/>
          <w:sz w:val="24"/>
          <w:szCs w:val="24"/>
          <w:u w:val="single"/>
          <w:lang w:eastAsia="tr-TR"/>
        </w:rPr>
        <w:t xml:space="preserve"> </w:t>
      </w:r>
      <w:r w:rsidRPr="0004392D">
        <w:rPr>
          <w:rFonts w:ascii="Times New Roman" w:eastAsia="Times New Roman" w:hAnsi="Times New Roman" w:cs="Times New Roman"/>
          <w:b/>
          <w:bCs/>
          <w:color w:val="222222"/>
          <w:sz w:val="24"/>
          <w:szCs w:val="24"/>
          <w:lang w:eastAsia="tr-TR"/>
        </w:rPr>
        <w:t>kontenjanı tahsis edilmiştir.</w:t>
      </w:r>
    </w:p>
    <w:p w:rsidR="0004392D" w:rsidRDefault="0004392D" w:rsidP="0004392D">
      <w:pPr>
        <w:shd w:val="clear" w:color="auto" w:fill="FFFFFF"/>
        <w:spacing w:after="0" w:line="240" w:lineRule="auto"/>
        <w:ind w:firstLine="708"/>
        <w:jc w:val="both"/>
        <w:rPr>
          <w:rFonts w:ascii="Times New Roman" w:eastAsia="Times New Roman" w:hAnsi="Times New Roman" w:cs="Times New Roman"/>
          <w:b/>
          <w:bCs/>
          <w:color w:val="FF0000"/>
          <w:sz w:val="24"/>
          <w:szCs w:val="24"/>
          <w:u w:val="single"/>
          <w:lang w:eastAsia="tr-TR"/>
        </w:rPr>
      </w:pP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Buna göre;</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 xml:space="preserve">a) Her birim 26/08/2014 Tarihli ve 390/14 Sayılı “Sakarya Üniversitesi Kısmi Zamanlı Öğrenci Çalıştırma Senato </w:t>
      </w:r>
      <w:proofErr w:type="spellStart"/>
      <w:r w:rsidRPr="0004392D">
        <w:rPr>
          <w:rFonts w:ascii="Times New Roman" w:eastAsia="Times New Roman" w:hAnsi="Times New Roman" w:cs="Times New Roman"/>
          <w:color w:val="222222"/>
          <w:sz w:val="24"/>
          <w:szCs w:val="24"/>
          <w:lang w:eastAsia="tr-TR"/>
        </w:rPr>
        <w:t>Esasları”na</w:t>
      </w:r>
      <w:proofErr w:type="spellEnd"/>
      <w:r w:rsidRPr="0004392D">
        <w:rPr>
          <w:rFonts w:ascii="Times New Roman" w:eastAsia="Times New Roman" w:hAnsi="Times New Roman" w:cs="Times New Roman"/>
          <w:color w:val="222222"/>
          <w:sz w:val="24"/>
          <w:szCs w:val="24"/>
          <w:lang w:eastAsia="tr-TR"/>
        </w:rPr>
        <w:t xml:space="preserve"> uygun olarak değerlendirme yapacaktır.</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b) Çalıştırılacak öğrenciler </w:t>
      </w:r>
      <w:r w:rsidRPr="0004392D">
        <w:rPr>
          <w:rFonts w:ascii="Times New Roman" w:eastAsia="Times New Roman" w:hAnsi="Times New Roman" w:cs="Times New Roman"/>
          <w:b/>
          <w:bCs/>
          <w:color w:val="222222"/>
          <w:sz w:val="24"/>
          <w:szCs w:val="24"/>
          <w:u w:val="single"/>
          <w:lang w:eastAsia="tr-TR"/>
        </w:rPr>
        <w:t>normal öğrencilik süresini</w:t>
      </w:r>
      <w:r>
        <w:rPr>
          <w:rFonts w:ascii="Times New Roman" w:eastAsia="Times New Roman" w:hAnsi="Times New Roman" w:cs="Times New Roman"/>
          <w:color w:val="222222"/>
          <w:sz w:val="24"/>
          <w:szCs w:val="24"/>
          <w:lang w:eastAsia="tr-TR"/>
        </w:rPr>
        <w:t xml:space="preserve"> </w:t>
      </w:r>
      <w:r w:rsidRPr="0004392D">
        <w:rPr>
          <w:rFonts w:ascii="Times New Roman" w:eastAsia="Times New Roman" w:hAnsi="Times New Roman" w:cs="Times New Roman"/>
          <w:color w:val="222222"/>
          <w:sz w:val="24"/>
          <w:szCs w:val="24"/>
          <w:lang w:eastAsia="tr-TR"/>
        </w:rPr>
        <w:t>doldurmamış olmalıdır (hazırlık sınıfı okuyanlara +1 yıl ilave edilir), Ön Lisans ve Lisans öğrencilerinin not ortalamasının en az </w:t>
      </w:r>
      <w:r w:rsidRPr="0004392D">
        <w:rPr>
          <w:rFonts w:ascii="Times New Roman" w:eastAsia="Times New Roman" w:hAnsi="Times New Roman" w:cs="Times New Roman"/>
          <w:b/>
          <w:bCs/>
          <w:color w:val="222222"/>
          <w:sz w:val="24"/>
          <w:szCs w:val="24"/>
          <w:lang w:eastAsia="tr-TR"/>
        </w:rPr>
        <w:t>"2,00"</w:t>
      </w:r>
      <w:r w:rsidRPr="0004392D">
        <w:rPr>
          <w:rFonts w:ascii="Times New Roman" w:eastAsia="Times New Roman" w:hAnsi="Times New Roman" w:cs="Times New Roman"/>
          <w:color w:val="222222"/>
          <w:sz w:val="24"/>
          <w:szCs w:val="24"/>
          <w:lang w:eastAsia="tr-TR"/>
        </w:rPr>
        <w:t> olması, Yüksek Lisans veya Doktora öğrencilerinin not ortalamasının en az </w:t>
      </w:r>
      <w:r w:rsidRPr="0004392D">
        <w:rPr>
          <w:rFonts w:ascii="Times New Roman" w:eastAsia="Times New Roman" w:hAnsi="Times New Roman" w:cs="Times New Roman"/>
          <w:b/>
          <w:bCs/>
          <w:color w:val="222222"/>
          <w:sz w:val="24"/>
          <w:szCs w:val="24"/>
          <w:lang w:eastAsia="tr-TR"/>
        </w:rPr>
        <w:t>"2,50"</w:t>
      </w:r>
      <w:r w:rsidRPr="0004392D">
        <w:rPr>
          <w:rFonts w:ascii="Times New Roman" w:eastAsia="Times New Roman" w:hAnsi="Times New Roman" w:cs="Times New Roman"/>
          <w:color w:val="222222"/>
          <w:sz w:val="24"/>
          <w:szCs w:val="24"/>
          <w:lang w:eastAsia="tr-TR"/>
        </w:rPr>
        <w:t> olması gerekir.</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c</w:t>
      </w:r>
      <w:r w:rsidRPr="0004392D">
        <w:rPr>
          <w:rFonts w:ascii="Times New Roman" w:eastAsia="Times New Roman" w:hAnsi="Times New Roman" w:cs="Times New Roman"/>
          <w:color w:val="222222"/>
          <w:sz w:val="24"/>
          <w:szCs w:val="24"/>
          <w:lang w:eastAsia="tr-TR"/>
        </w:rPr>
        <w:t>) Öğrenciler başvurularını İdari Birimlerin Geçici İnsan Kaynağı için (</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.FR.12/B) tablo ile, Akademik  Birimlerde (Öğrenci Asistan) için (SKS.MH.FR.12/C) tablosu ile yapacaktır. Gerekli durumda Engelli/Akran Desteği veya Özel Nitelikli öğrenciler için (</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.FR.12/D) tablosu kullanılacaktır </w:t>
      </w:r>
      <w:r w:rsidRPr="0004392D">
        <w:rPr>
          <w:rFonts w:ascii="Times New Roman" w:eastAsia="Times New Roman" w:hAnsi="Times New Roman" w:cs="Times New Roman"/>
          <w:b/>
          <w:bCs/>
          <w:color w:val="222222"/>
          <w:sz w:val="24"/>
          <w:szCs w:val="24"/>
          <w:lang w:eastAsia="tr-TR"/>
        </w:rPr>
        <w:t>(Bu öğrenciler için not ortalaması dikkate alınmaz)</w:t>
      </w:r>
      <w:r w:rsidRPr="0004392D">
        <w:rPr>
          <w:rFonts w:ascii="Times New Roman" w:eastAsia="Times New Roman" w:hAnsi="Times New Roman" w:cs="Times New Roman"/>
          <w:color w:val="222222"/>
          <w:sz w:val="24"/>
          <w:szCs w:val="24"/>
          <w:lang w:eastAsia="tr-TR"/>
        </w:rPr>
        <w:t>.</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d) Her birim kendi Değerlendirme Komisyonunu kurarak başvuru değerlendirmesini yapacaktır.</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e) Birimler; işe  alım sürecinde yapmaları gereken ön değerlendirmeleri, oluşturdukları komisyon çalışmaları ile tamamladıktan sonra öğrenciler için, “Asil ve Yedek” listesini (</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.FR.13) oluşturacak ve Sağlık Kültür ve Spor Dairesi Başkanlığına (üst yazı ile) bildireceklerdir.</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f) Asil Listede yer alan tüm öğrencilerin işe başlatılabilmesi için, Ziraat Bankası’ndan kendi adlarına bir IBAN numarası çıktısı alarak SKS Daire Başkanlığına bizzat başvurmaları ve burada SGK Giriş kayıtlarının yapılarak “Sözleşme” imzalaması gerekmektedir </w:t>
      </w:r>
      <w:r w:rsidRPr="0004392D">
        <w:rPr>
          <w:rFonts w:ascii="Times New Roman" w:eastAsia="Times New Roman" w:hAnsi="Times New Roman" w:cs="Times New Roman"/>
          <w:b/>
          <w:bCs/>
          <w:color w:val="FF0000"/>
          <w:sz w:val="24"/>
          <w:szCs w:val="24"/>
          <w:lang w:eastAsia="tr-TR"/>
        </w:rPr>
        <w:t>(</w:t>
      </w:r>
      <w:r w:rsidRPr="0004392D">
        <w:rPr>
          <w:rFonts w:ascii="Times New Roman" w:eastAsia="Times New Roman" w:hAnsi="Times New Roman" w:cs="Times New Roman"/>
          <w:b/>
          <w:bCs/>
          <w:color w:val="FF0000"/>
          <w:sz w:val="24"/>
          <w:szCs w:val="24"/>
          <w:u w:val="single"/>
          <w:lang w:eastAsia="tr-TR"/>
        </w:rPr>
        <w:t>Öğrencileri bilgilendiriniz)</w:t>
      </w:r>
      <w:r w:rsidRPr="0004392D">
        <w:rPr>
          <w:rFonts w:ascii="Times New Roman" w:eastAsia="Times New Roman" w:hAnsi="Times New Roman" w:cs="Times New Roman"/>
          <w:color w:val="FF0000"/>
          <w:sz w:val="24"/>
          <w:szCs w:val="24"/>
          <w:u w:val="single"/>
          <w:lang w:eastAsia="tr-TR"/>
        </w:rPr>
        <w:t>.</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 xml:space="preserve">g) Öğrenciler SKS Daire Başkanlığına gelmeden önce, internet ortamında (Google </w:t>
      </w:r>
      <w:proofErr w:type="spellStart"/>
      <w:r w:rsidRPr="0004392D">
        <w:rPr>
          <w:rFonts w:ascii="Times New Roman" w:eastAsia="Times New Roman" w:hAnsi="Times New Roman" w:cs="Times New Roman"/>
          <w:color w:val="222222"/>
          <w:sz w:val="24"/>
          <w:szCs w:val="24"/>
          <w:lang w:eastAsia="tr-TR"/>
        </w:rPr>
        <w:t>Chrome’dan</w:t>
      </w:r>
      <w:proofErr w:type="spellEnd"/>
      <w:r w:rsidRPr="0004392D">
        <w:rPr>
          <w:rFonts w:ascii="Times New Roman" w:eastAsia="Times New Roman" w:hAnsi="Times New Roman" w:cs="Times New Roman"/>
          <w:color w:val="222222"/>
          <w:sz w:val="24"/>
          <w:szCs w:val="24"/>
          <w:lang w:eastAsia="tr-TR"/>
        </w:rPr>
        <w:t>) “</w:t>
      </w:r>
      <w:hyperlink r:id="rId5" w:tgtFrame="_blank" w:history="1">
        <w:r w:rsidRPr="0004392D">
          <w:rPr>
            <w:rFonts w:ascii="Times New Roman" w:eastAsia="Times New Roman" w:hAnsi="Times New Roman" w:cs="Times New Roman"/>
            <w:color w:val="0000FF"/>
            <w:sz w:val="24"/>
            <w:szCs w:val="24"/>
            <w:u w:val="single"/>
            <w:lang w:eastAsia="tr-TR"/>
          </w:rPr>
          <w:t>http://www.skscalisma.sakarya.edu.tr/OgrKaydiGiris.aspx</w:t>
        </w:r>
      </w:hyperlink>
      <w:r w:rsidRPr="0004392D">
        <w:rPr>
          <w:rFonts w:ascii="Times New Roman" w:eastAsia="Times New Roman" w:hAnsi="Times New Roman" w:cs="Times New Roman"/>
          <w:color w:val="222222"/>
          <w:sz w:val="24"/>
          <w:szCs w:val="24"/>
          <w:lang w:eastAsia="tr-TR"/>
        </w:rPr>
        <w:t>” adresine girerek, burada “Öğrenci Giriş” butonuna tıkladığında ekrana gelen “</w:t>
      </w:r>
      <w:r w:rsidRPr="0004392D">
        <w:rPr>
          <w:rFonts w:ascii="Arial" w:eastAsia="Times New Roman" w:hAnsi="Arial" w:cs="Arial"/>
          <w:color w:val="FFFFFF"/>
          <w:sz w:val="27"/>
          <w:szCs w:val="27"/>
          <w:shd w:val="clear" w:color="auto" w:fill="D84A38"/>
          <w:lang w:eastAsia="tr-TR"/>
        </w:rPr>
        <w:t xml:space="preserve">SKS-KISMİ ZAMANLI İŞE ALIM ÖN KAYIT </w:t>
      </w:r>
      <w:proofErr w:type="spellStart"/>
      <w:r w:rsidRPr="0004392D">
        <w:rPr>
          <w:rFonts w:ascii="Arial" w:eastAsia="Times New Roman" w:hAnsi="Arial" w:cs="Arial"/>
          <w:color w:val="FFFFFF"/>
          <w:sz w:val="27"/>
          <w:szCs w:val="27"/>
          <w:shd w:val="clear" w:color="auto" w:fill="D84A38"/>
          <w:lang w:eastAsia="tr-TR"/>
        </w:rPr>
        <w:t>FORMU”</w:t>
      </w:r>
      <w:r w:rsidRPr="0004392D">
        <w:rPr>
          <w:rFonts w:ascii="Times New Roman" w:eastAsia="Times New Roman" w:hAnsi="Times New Roman" w:cs="Times New Roman"/>
          <w:color w:val="222222"/>
          <w:sz w:val="24"/>
          <w:szCs w:val="24"/>
          <w:lang w:eastAsia="tr-TR"/>
        </w:rPr>
        <w:t>nu</w:t>
      </w:r>
      <w:proofErr w:type="spellEnd"/>
      <w:r w:rsidRPr="0004392D">
        <w:rPr>
          <w:rFonts w:ascii="Times New Roman" w:eastAsia="Times New Roman" w:hAnsi="Times New Roman" w:cs="Times New Roman"/>
          <w:color w:val="222222"/>
          <w:sz w:val="24"/>
          <w:szCs w:val="24"/>
          <w:lang w:eastAsia="tr-TR"/>
        </w:rPr>
        <w:t xml:space="preserve"> doldurdukları takdirde, Daire Başkanlığı KZÖ servisindeki işlemleri çok daha hızlı bir şekilde sonuçlandırılabilecektir. </w:t>
      </w:r>
      <w:r w:rsidRPr="0004392D">
        <w:rPr>
          <w:rFonts w:ascii="Times New Roman" w:eastAsia="Times New Roman" w:hAnsi="Times New Roman" w:cs="Times New Roman"/>
          <w:b/>
          <w:bCs/>
          <w:color w:val="FF0000"/>
          <w:sz w:val="24"/>
          <w:szCs w:val="24"/>
          <w:u w:val="single"/>
          <w:lang w:eastAsia="tr-TR"/>
        </w:rPr>
        <w:t>Bu işlemleri tamamlamayan öğrencilerin bu tarihten önce işe girişleri yapılamaz. Bu nedenle herhangi bir ücret de ödenemeyeceğinden Birimlerin öğrencileri önceden bilgilendirmesi zorunludur.</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 </w:t>
      </w:r>
    </w:p>
    <w:p w:rsidR="0004392D" w:rsidRPr="0004392D" w:rsidRDefault="0004392D" w:rsidP="0004392D">
      <w:pPr>
        <w:shd w:val="clear" w:color="auto" w:fill="FFFFFF"/>
        <w:spacing w:after="0" w:line="240" w:lineRule="auto"/>
        <w:ind w:firstLine="708"/>
        <w:jc w:val="both"/>
        <w:rPr>
          <w:rFonts w:ascii="Times New Roman" w:eastAsia="Times New Roman" w:hAnsi="Times New Roman" w:cs="Times New Roman"/>
          <w:color w:val="222222"/>
          <w:sz w:val="24"/>
          <w:szCs w:val="24"/>
          <w:lang w:eastAsia="tr-TR"/>
        </w:rPr>
      </w:pPr>
      <w:r w:rsidRPr="0004392D">
        <w:rPr>
          <w:rFonts w:ascii="Calibri" w:eastAsia="Times New Roman" w:hAnsi="Calibri" w:cs="Times New Roman"/>
          <w:color w:val="222222"/>
          <w:lang w:eastAsia="tr-TR"/>
        </w:rPr>
        <w:t> </w:t>
      </w:r>
    </w:p>
    <w:p w:rsidR="00A34A5A" w:rsidRDefault="00A34A5A" w:rsidP="0004392D">
      <w:pPr>
        <w:shd w:val="clear" w:color="auto" w:fill="FFFFFF"/>
        <w:spacing w:before="100" w:beforeAutospacing="1" w:after="100" w:afterAutospacing="1" w:line="240" w:lineRule="auto"/>
        <w:jc w:val="center"/>
        <w:rPr>
          <w:rFonts w:ascii="Times New Roman" w:eastAsia="Times New Roman" w:hAnsi="Times New Roman" w:cs="Times New Roman"/>
          <w:b/>
          <w:bCs/>
          <w:color w:val="222222"/>
          <w:sz w:val="24"/>
          <w:szCs w:val="24"/>
          <w:lang w:eastAsia="tr-TR"/>
        </w:rPr>
      </w:pPr>
    </w:p>
    <w:p w:rsidR="00A34A5A" w:rsidRDefault="00A34A5A" w:rsidP="0004392D">
      <w:pPr>
        <w:shd w:val="clear" w:color="auto" w:fill="FFFFFF"/>
        <w:spacing w:before="100" w:beforeAutospacing="1" w:after="100" w:afterAutospacing="1" w:line="240" w:lineRule="auto"/>
        <w:jc w:val="center"/>
        <w:rPr>
          <w:rFonts w:ascii="Times New Roman" w:eastAsia="Times New Roman" w:hAnsi="Times New Roman" w:cs="Times New Roman"/>
          <w:b/>
          <w:bCs/>
          <w:color w:val="222222"/>
          <w:sz w:val="24"/>
          <w:szCs w:val="24"/>
          <w:lang w:eastAsia="tr-TR"/>
        </w:rPr>
      </w:pPr>
    </w:p>
    <w:p w:rsidR="00A34A5A" w:rsidRDefault="00A34A5A" w:rsidP="0004392D">
      <w:pPr>
        <w:shd w:val="clear" w:color="auto" w:fill="FFFFFF"/>
        <w:spacing w:before="100" w:beforeAutospacing="1" w:after="100" w:afterAutospacing="1" w:line="240" w:lineRule="auto"/>
        <w:jc w:val="center"/>
        <w:rPr>
          <w:rFonts w:ascii="Times New Roman" w:eastAsia="Times New Roman" w:hAnsi="Times New Roman" w:cs="Times New Roman"/>
          <w:b/>
          <w:bCs/>
          <w:color w:val="222222"/>
          <w:sz w:val="24"/>
          <w:szCs w:val="24"/>
          <w:lang w:eastAsia="tr-TR"/>
        </w:rPr>
      </w:pPr>
    </w:p>
    <w:p w:rsidR="00A34A5A" w:rsidRDefault="00A34A5A" w:rsidP="0004392D">
      <w:pPr>
        <w:shd w:val="clear" w:color="auto" w:fill="FFFFFF"/>
        <w:spacing w:before="100" w:beforeAutospacing="1" w:after="100" w:afterAutospacing="1" w:line="240" w:lineRule="auto"/>
        <w:jc w:val="center"/>
        <w:rPr>
          <w:rFonts w:ascii="Times New Roman" w:eastAsia="Times New Roman" w:hAnsi="Times New Roman" w:cs="Times New Roman"/>
          <w:b/>
          <w:bCs/>
          <w:color w:val="222222"/>
          <w:sz w:val="24"/>
          <w:szCs w:val="24"/>
          <w:lang w:eastAsia="tr-TR"/>
        </w:rPr>
      </w:pPr>
    </w:p>
    <w:p w:rsidR="0004392D" w:rsidRPr="0004392D" w:rsidRDefault="0004392D" w:rsidP="0004392D">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lastRenderedPageBreak/>
        <w:t>SAKARYA ÜNİVERSİTESİ REKTÖRLÜĞÜ</w:t>
      </w:r>
    </w:p>
    <w:p w:rsidR="0004392D" w:rsidRPr="0004392D" w:rsidRDefault="0004392D" w:rsidP="0004392D">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KISMİ ZAMANLI ÖĞRENCİ ÇALIŞTIRILMASI İÇİN</w:t>
      </w:r>
    </w:p>
    <w:p w:rsidR="0004392D" w:rsidRPr="0004392D" w:rsidRDefault="0004392D" w:rsidP="0004392D">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DÜZENLENMESİ GEREKEN TABLOLARA İLİŞKİN AÇIKLAMALAR</w:t>
      </w:r>
    </w:p>
    <w:p w:rsidR="0004392D" w:rsidRPr="0004392D" w:rsidRDefault="0004392D" w:rsidP="0004392D">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hd w:val="clear" w:color="auto" w:fill="FFFFFF"/>
        <w:spacing w:before="100" w:beforeAutospacing="1" w:after="100" w:afterAutospacing="1" w:line="240" w:lineRule="auto"/>
        <w:ind w:firstLine="708"/>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(Tüm Tablolar </w:t>
      </w:r>
      <w:r w:rsidRPr="0004392D">
        <w:rPr>
          <w:rFonts w:ascii="Times New Roman" w:eastAsia="Times New Roman" w:hAnsi="Times New Roman" w:cs="Times New Roman"/>
          <w:b/>
          <w:bCs/>
          <w:color w:val="222222"/>
          <w:sz w:val="24"/>
          <w:szCs w:val="24"/>
          <w:lang w:eastAsia="tr-TR"/>
        </w:rPr>
        <w:t>“AÇIKLAMA”</w:t>
      </w:r>
      <w:r w:rsidRPr="0004392D">
        <w:rPr>
          <w:rFonts w:ascii="Times New Roman" w:eastAsia="Times New Roman" w:hAnsi="Times New Roman" w:cs="Times New Roman"/>
          <w:color w:val="222222"/>
          <w:sz w:val="24"/>
          <w:szCs w:val="24"/>
          <w:lang w:eastAsia="tr-TR"/>
        </w:rPr>
        <w:t> Kısmında Yer Alan Bilgilere Göre Düzenlenecektir).</w:t>
      </w:r>
    </w:p>
    <w:tbl>
      <w:tblPr>
        <w:tblW w:w="0" w:type="auto"/>
        <w:jc w:val="center"/>
        <w:shd w:val="clear" w:color="auto" w:fill="FFFFFF"/>
        <w:tblCellMar>
          <w:left w:w="0" w:type="dxa"/>
          <w:right w:w="0" w:type="dxa"/>
        </w:tblCellMar>
        <w:tblLook w:val="04A0" w:firstRow="1" w:lastRow="0" w:firstColumn="1" w:lastColumn="0" w:noHBand="0" w:noVBand="1"/>
      </w:tblPr>
      <w:tblGrid>
        <w:gridCol w:w="868"/>
        <w:gridCol w:w="2923"/>
        <w:gridCol w:w="5261"/>
      </w:tblGrid>
      <w:tr w:rsidR="0004392D" w:rsidRPr="0004392D" w:rsidTr="00A34A5A">
        <w:trPr>
          <w:jc w:val="center"/>
        </w:trPr>
        <w:tc>
          <w:tcPr>
            <w:tcW w:w="8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SIRA NO</w:t>
            </w:r>
          </w:p>
        </w:tc>
        <w:tc>
          <w:tcPr>
            <w:tcW w:w="29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DÜZENLENECEK</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TABLOLAR</w:t>
            </w:r>
          </w:p>
        </w:tc>
        <w:tc>
          <w:tcPr>
            <w:tcW w:w="526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AÇIKLAMA</w:t>
            </w:r>
          </w:p>
        </w:tc>
      </w:tr>
      <w:tr w:rsidR="0004392D" w:rsidRPr="0004392D" w:rsidTr="00A34A5A">
        <w:trPr>
          <w:jc w:val="center"/>
        </w:trPr>
        <w:tc>
          <w:tcPr>
            <w:tcW w:w="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1</w:t>
            </w:r>
          </w:p>
        </w:tc>
        <w:tc>
          <w:tcPr>
            <w:tcW w:w="2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FF0000"/>
                <w:sz w:val="24"/>
                <w:szCs w:val="24"/>
                <w:lang w:eastAsia="tr-TR"/>
              </w:rPr>
            </w:pPr>
            <w:r w:rsidRPr="00A34A5A">
              <w:rPr>
                <w:rFonts w:ascii="Times New Roman" w:eastAsia="Times New Roman" w:hAnsi="Times New Roman" w:cs="Times New Roman"/>
                <w:b/>
                <w:bCs/>
                <w:color w:val="FF0000"/>
                <w:sz w:val="24"/>
                <w:szCs w:val="24"/>
                <w:lang w:eastAsia="tr-TR"/>
              </w:rPr>
              <w:t>BAŞVURU TARİHİ</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FF0000"/>
                <w:sz w:val="24"/>
                <w:szCs w:val="24"/>
                <w:lang w:eastAsia="tr-TR"/>
              </w:rPr>
              <w:t>(</w:t>
            </w:r>
            <w:proofErr w:type="gramStart"/>
            <w:r w:rsidRPr="0004392D">
              <w:rPr>
                <w:rFonts w:ascii="Times New Roman" w:eastAsia="Times New Roman" w:hAnsi="Times New Roman" w:cs="Times New Roman"/>
                <w:color w:val="FF0000"/>
                <w:sz w:val="24"/>
                <w:szCs w:val="24"/>
                <w:lang w:eastAsia="tr-TR"/>
              </w:rPr>
              <w:t>SKS.MH</w:t>
            </w:r>
            <w:proofErr w:type="gramEnd"/>
            <w:r w:rsidRPr="0004392D">
              <w:rPr>
                <w:rFonts w:ascii="Times New Roman" w:eastAsia="Times New Roman" w:hAnsi="Times New Roman" w:cs="Times New Roman"/>
                <w:color w:val="FF0000"/>
                <w:sz w:val="24"/>
                <w:szCs w:val="24"/>
                <w:lang w:eastAsia="tr-TR"/>
              </w:rPr>
              <w:t>.FR.11)</w:t>
            </w:r>
          </w:p>
        </w:tc>
        <w:tc>
          <w:tcPr>
            <w:tcW w:w="5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392D" w:rsidRPr="0004392D" w:rsidRDefault="0004392D" w:rsidP="00A34A5A">
            <w:pPr>
              <w:spacing w:before="100" w:beforeAutospacing="1" w:after="0" w:line="240" w:lineRule="auto"/>
              <w:jc w:val="center"/>
              <w:rPr>
                <w:rFonts w:ascii="Times New Roman" w:eastAsia="Times New Roman" w:hAnsi="Times New Roman" w:cs="Times New Roman"/>
                <w:b/>
                <w:color w:val="222222"/>
                <w:sz w:val="32"/>
                <w:szCs w:val="32"/>
                <w:lang w:eastAsia="tr-TR"/>
              </w:rPr>
            </w:pPr>
            <w:r w:rsidRPr="00A34A5A">
              <w:rPr>
                <w:rFonts w:ascii="Times New Roman" w:eastAsia="Times New Roman" w:hAnsi="Times New Roman" w:cs="Times New Roman"/>
                <w:b/>
                <w:color w:val="222222"/>
                <w:sz w:val="32"/>
                <w:szCs w:val="32"/>
                <w:lang w:eastAsia="tr-TR"/>
              </w:rPr>
              <w:t>03/10/2019-11/10/2019</w:t>
            </w:r>
          </w:p>
        </w:tc>
      </w:tr>
      <w:tr w:rsidR="0004392D" w:rsidRPr="0004392D" w:rsidTr="00A34A5A">
        <w:trPr>
          <w:jc w:val="center"/>
        </w:trPr>
        <w:tc>
          <w:tcPr>
            <w:tcW w:w="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2</w:t>
            </w:r>
          </w:p>
        </w:tc>
        <w:tc>
          <w:tcPr>
            <w:tcW w:w="2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SAÜ </w:t>
            </w:r>
            <w:r w:rsidRPr="0004392D">
              <w:rPr>
                <w:rFonts w:ascii="Times New Roman" w:eastAsia="Times New Roman" w:hAnsi="Times New Roman" w:cs="Times New Roman"/>
                <w:b/>
                <w:bCs/>
                <w:color w:val="222222"/>
                <w:sz w:val="24"/>
                <w:szCs w:val="24"/>
                <w:lang w:eastAsia="tr-TR"/>
              </w:rPr>
              <w:t>Kısmi Zamanlı Çalışacak Öğrenci Başvuru Formu </w:t>
            </w:r>
            <w:r w:rsidRPr="0004392D">
              <w:rPr>
                <w:rFonts w:ascii="Times New Roman" w:eastAsia="Times New Roman" w:hAnsi="Times New Roman" w:cs="Times New Roman"/>
                <w:color w:val="222222"/>
                <w:sz w:val="24"/>
                <w:szCs w:val="24"/>
                <w:lang w:eastAsia="tr-TR"/>
              </w:rPr>
              <w:t>(</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.FR.12/A)</w:t>
            </w:r>
          </w:p>
        </w:tc>
        <w:tc>
          <w:tcPr>
            <w:tcW w:w="5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Bu Form, başvuru yapan öğrenci tarafından bizzat doldurulup imzalanacak ve ilgili birime teslim edilecektir.</w:t>
            </w:r>
          </w:p>
        </w:tc>
      </w:tr>
      <w:tr w:rsidR="0004392D" w:rsidRPr="0004392D" w:rsidTr="00A34A5A">
        <w:trPr>
          <w:jc w:val="center"/>
        </w:trPr>
        <w:tc>
          <w:tcPr>
            <w:tcW w:w="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3</w:t>
            </w:r>
          </w:p>
        </w:tc>
        <w:tc>
          <w:tcPr>
            <w:tcW w:w="2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SAÜ Rektörlüğü Kısmi Zamanlı Çalıştırılacak Öğrenci Değerlendirme Formu </w:t>
            </w:r>
            <w:r w:rsidRPr="0004392D">
              <w:rPr>
                <w:rFonts w:ascii="Times New Roman" w:eastAsia="Times New Roman" w:hAnsi="Times New Roman" w:cs="Times New Roman"/>
                <w:color w:val="222222"/>
                <w:sz w:val="24"/>
                <w:szCs w:val="24"/>
                <w:lang w:eastAsia="tr-TR"/>
              </w:rPr>
              <w:t>(</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.FR.12/B-C-D)</w:t>
            </w:r>
          </w:p>
        </w:tc>
        <w:tc>
          <w:tcPr>
            <w:tcW w:w="5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(12/A’nın Arka Yüzü)</w:t>
            </w:r>
            <w:r w:rsidRPr="0004392D">
              <w:rPr>
                <w:rFonts w:ascii="Times New Roman" w:eastAsia="Times New Roman" w:hAnsi="Times New Roman" w:cs="Times New Roman"/>
                <w:color w:val="222222"/>
                <w:sz w:val="24"/>
                <w:szCs w:val="24"/>
                <w:lang w:eastAsia="tr-TR"/>
              </w:rPr>
              <w:t> Tablonun </w:t>
            </w:r>
            <w:r w:rsidRPr="0004392D">
              <w:rPr>
                <w:rFonts w:ascii="Times New Roman" w:eastAsia="Times New Roman" w:hAnsi="Times New Roman" w:cs="Times New Roman"/>
                <w:b/>
                <w:bCs/>
                <w:color w:val="222222"/>
                <w:sz w:val="24"/>
                <w:szCs w:val="24"/>
                <w:lang w:eastAsia="tr-TR"/>
              </w:rPr>
              <w:t>“A”</w:t>
            </w:r>
            <w:r w:rsidRPr="0004392D">
              <w:rPr>
                <w:rFonts w:ascii="Times New Roman" w:eastAsia="Times New Roman" w:hAnsi="Times New Roman" w:cs="Times New Roman"/>
                <w:color w:val="222222"/>
                <w:sz w:val="24"/>
                <w:szCs w:val="24"/>
                <w:lang w:eastAsia="tr-TR"/>
              </w:rPr>
              <w:t> bölümü altında yer alan bilgiler öğrenci tarafından doldurulacak, </w:t>
            </w:r>
            <w:r w:rsidRPr="0004392D">
              <w:rPr>
                <w:rFonts w:ascii="Times New Roman" w:eastAsia="Times New Roman" w:hAnsi="Times New Roman" w:cs="Times New Roman"/>
                <w:b/>
                <w:bCs/>
                <w:color w:val="222222"/>
                <w:sz w:val="24"/>
                <w:szCs w:val="24"/>
                <w:lang w:eastAsia="tr-TR"/>
              </w:rPr>
              <w:t>“B”,</w:t>
            </w:r>
            <w:r w:rsidRPr="0004392D">
              <w:rPr>
                <w:rFonts w:ascii="Times New Roman" w:eastAsia="Times New Roman" w:hAnsi="Times New Roman" w:cs="Times New Roman"/>
                <w:color w:val="222222"/>
                <w:sz w:val="24"/>
                <w:szCs w:val="24"/>
                <w:lang w:eastAsia="tr-TR"/>
              </w:rPr>
              <w:t> </w:t>
            </w:r>
            <w:r w:rsidRPr="0004392D">
              <w:rPr>
                <w:rFonts w:ascii="Times New Roman" w:eastAsia="Times New Roman" w:hAnsi="Times New Roman" w:cs="Times New Roman"/>
                <w:b/>
                <w:bCs/>
                <w:color w:val="222222"/>
                <w:sz w:val="24"/>
                <w:szCs w:val="24"/>
                <w:lang w:eastAsia="tr-TR"/>
              </w:rPr>
              <w:t>“C”</w:t>
            </w:r>
            <w:r w:rsidRPr="0004392D">
              <w:rPr>
                <w:rFonts w:ascii="Times New Roman" w:eastAsia="Times New Roman" w:hAnsi="Times New Roman" w:cs="Times New Roman"/>
                <w:color w:val="222222"/>
                <w:sz w:val="24"/>
                <w:szCs w:val="24"/>
                <w:lang w:eastAsia="tr-TR"/>
              </w:rPr>
              <w:t> ve </w:t>
            </w:r>
            <w:r w:rsidRPr="0004392D">
              <w:rPr>
                <w:rFonts w:ascii="Times New Roman" w:eastAsia="Times New Roman" w:hAnsi="Times New Roman" w:cs="Times New Roman"/>
                <w:b/>
                <w:bCs/>
                <w:color w:val="222222"/>
                <w:sz w:val="24"/>
                <w:szCs w:val="24"/>
                <w:lang w:eastAsia="tr-TR"/>
              </w:rPr>
              <w:t>“D”</w:t>
            </w:r>
            <w:r w:rsidRPr="0004392D">
              <w:rPr>
                <w:rFonts w:ascii="Times New Roman" w:eastAsia="Times New Roman" w:hAnsi="Times New Roman" w:cs="Times New Roman"/>
                <w:color w:val="222222"/>
                <w:sz w:val="24"/>
                <w:szCs w:val="24"/>
                <w:lang w:eastAsia="tr-TR"/>
              </w:rPr>
              <w:t> kısımları ise “</w:t>
            </w:r>
            <w:r w:rsidRPr="0004392D">
              <w:rPr>
                <w:rFonts w:ascii="Times New Roman" w:eastAsia="Times New Roman" w:hAnsi="Times New Roman" w:cs="Times New Roman"/>
                <w:b/>
                <w:bCs/>
                <w:color w:val="222222"/>
                <w:sz w:val="24"/>
                <w:szCs w:val="24"/>
                <w:lang w:eastAsia="tr-TR"/>
              </w:rPr>
              <w:t>Değerlendirme Komisyonu” </w:t>
            </w:r>
            <w:r w:rsidRPr="0004392D">
              <w:rPr>
                <w:rFonts w:ascii="Times New Roman" w:eastAsia="Times New Roman" w:hAnsi="Times New Roman" w:cs="Times New Roman"/>
                <w:color w:val="222222"/>
                <w:sz w:val="24"/>
                <w:szCs w:val="24"/>
                <w:lang w:eastAsia="tr-TR"/>
              </w:rPr>
              <w:t>üyeleri tarafından doldurulup imzalanacaktır.</w:t>
            </w:r>
          </w:p>
        </w:tc>
      </w:tr>
      <w:tr w:rsidR="0004392D" w:rsidRPr="0004392D" w:rsidTr="00A34A5A">
        <w:trPr>
          <w:jc w:val="center"/>
        </w:trPr>
        <w:tc>
          <w:tcPr>
            <w:tcW w:w="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4</w:t>
            </w:r>
          </w:p>
        </w:tc>
        <w:tc>
          <w:tcPr>
            <w:tcW w:w="2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34A5A" w:rsidRPr="0004392D" w:rsidRDefault="00A34A5A"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ASİL LİSTE İLANI</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FF0000"/>
                <w:sz w:val="24"/>
                <w:szCs w:val="24"/>
                <w:lang w:eastAsia="tr-TR"/>
              </w:rPr>
            </w:pPr>
            <w:r w:rsidRPr="0004392D">
              <w:rPr>
                <w:rFonts w:ascii="Times New Roman" w:eastAsia="Times New Roman" w:hAnsi="Times New Roman" w:cs="Times New Roman"/>
                <w:color w:val="FF0000"/>
                <w:sz w:val="24"/>
                <w:szCs w:val="24"/>
                <w:lang w:eastAsia="tr-TR"/>
              </w:rPr>
              <w:t>SAÜ Rektörlüğü </w:t>
            </w:r>
            <w:r w:rsidRPr="0004392D">
              <w:rPr>
                <w:rFonts w:ascii="Times New Roman" w:eastAsia="Times New Roman" w:hAnsi="Times New Roman" w:cs="Times New Roman"/>
                <w:b/>
                <w:bCs/>
                <w:color w:val="FF0000"/>
                <w:sz w:val="24"/>
                <w:szCs w:val="24"/>
                <w:lang w:eastAsia="tr-TR"/>
              </w:rPr>
              <w:t>Kısmi Zamanlı Çalıştırılacak Öğrenciler Asil ve Yedek Listesi</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.FR.13)</w:t>
            </w:r>
          </w:p>
        </w:tc>
        <w:tc>
          <w:tcPr>
            <w:tcW w:w="5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4392D" w:rsidRPr="0004392D" w:rsidRDefault="00A34A5A" w:rsidP="00A34A5A">
            <w:pPr>
              <w:spacing w:before="100" w:beforeAutospacing="1" w:after="0" w:line="240" w:lineRule="auto"/>
              <w:jc w:val="center"/>
              <w:rPr>
                <w:rFonts w:ascii="Times New Roman" w:eastAsia="Times New Roman" w:hAnsi="Times New Roman" w:cs="Times New Roman"/>
                <w:b/>
                <w:color w:val="222222"/>
                <w:sz w:val="40"/>
                <w:szCs w:val="40"/>
                <w:lang w:eastAsia="tr-TR"/>
              </w:rPr>
            </w:pPr>
            <w:r w:rsidRPr="00A34A5A">
              <w:rPr>
                <w:rFonts w:ascii="Times New Roman" w:eastAsia="Times New Roman" w:hAnsi="Times New Roman" w:cs="Times New Roman"/>
                <w:b/>
                <w:color w:val="222222"/>
                <w:sz w:val="40"/>
                <w:szCs w:val="40"/>
                <w:lang w:eastAsia="tr-TR"/>
              </w:rPr>
              <w:t>14/10/2019</w:t>
            </w:r>
          </w:p>
        </w:tc>
      </w:tr>
      <w:tr w:rsidR="0004392D" w:rsidRPr="0004392D" w:rsidTr="00A34A5A">
        <w:trPr>
          <w:jc w:val="center"/>
        </w:trPr>
        <w:tc>
          <w:tcPr>
            <w:tcW w:w="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 </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b/>
                <w:bCs/>
                <w:color w:val="222222"/>
                <w:sz w:val="24"/>
                <w:szCs w:val="24"/>
                <w:lang w:eastAsia="tr-TR"/>
              </w:rPr>
              <w:t>5</w:t>
            </w:r>
          </w:p>
        </w:tc>
        <w:tc>
          <w:tcPr>
            <w:tcW w:w="29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SAÜ Rektörlüğü </w:t>
            </w:r>
            <w:r w:rsidRPr="0004392D">
              <w:rPr>
                <w:rFonts w:ascii="Times New Roman" w:eastAsia="Times New Roman" w:hAnsi="Times New Roman" w:cs="Times New Roman"/>
                <w:b/>
                <w:bCs/>
                <w:color w:val="222222"/>
                <w:sz w:val="24"/>
                <w:szCs w:val="24"/>
                <w:lang w:eastAsia="tr-TR"/>
              </w:rPr>
              <w:t>Kısmi Zamanlı Öğrenci Çalıştırma Sözleşmesi</w:t>
            </w:r>
          </w:p>
          <w:p w:rsidR="0004392D" w:rsidRPr="0004392D" w:rsidRDefault="0004392D" w:rsidP="0004392D">
            <w:pPr>
              <w:spacing w:before="100" w:beforeAutospacing="1" w:after="0" w:line="240" w:lineRule="auto"/>
              <w:jc w:val="center"/>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w:t>
            </w:r>
            <w:proofErr w:type="gramStart"/>
            <w:r w:rsidRPr="0004392D">
              <w:rPr>
                <w:rFonts w:ascii="Times New Roman" w:eastAsia="Times New Roman" w:hAnsi="Times New Roman" w:cs="Times New Roman"/>
                <w:color w:val="222222"/>
                <w:sz w:val="24"/>
                <w:szCs w:val="24"/>
                <w:lang w:eastAsia="tr-TR"/>
              </w:rPr>
              <w:t>SKS.MH</w:t>
            </w:r>
            <w:proofErr w:type="gramEnd"/>
            <w:r w:rsidRPr="0004392D">
              <w:rPr>
                <w:rFonts w:ascii="Times New Roman" w:eastAsia="Times New Roman" w:hAnsi="Times New Roman" w:cs="Times New Roman"/>
                <w:color w:val="222222"/>
                <w:sz w:val="24"/>
                <w:szCs w:val="24"/>
                <w:lang w:eastAsia="tr-TR"/>
              </w:rPr>
              <w:t>.FR.15)</w:t>
            </w:r>
          </w:p>
        </w:tc>
        <w:tc>
          <w:tcPr>
            <w:tcW w:w="52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392D" w:rsidRPr="0004392D" w:rsidRDefault="0004392D" w:rsidP="00A34A5A">
            <w:pPr>
              <w:spacing w:before="100" w:beforeAutospacing="1" w:after="0" w:line="240" w:lineRule="auto"/>
              <w:jc w:val="both"/>
              <w:rPr>
                <w:rFonts w:ascii="Times New Roman" w:eastAsia="Times New Roman" w:hAnsi="Times New Roman" w:cs="Times New Roman"/>
                <w:color w:val="222222"/>
                <w:sz w:val="24"/>
                <w:szCs w:val="24"/>
                <w:lang w:eastAsia="tr-TR"/>
              </w:rPr>
            </w:pPr>
            <w:r w:rsidRPr="0004392D">
              <w:rPr>
                <w:rFonts w:ascii="Times New Roman" w:eastAsia="Times New Roman" w:hAnsi="Times New Roman" w:cs="Times New Roman"/>
                <w:color w:val="222222"/>
                <w:sz w:val="24"/>
                <w:szCs w:val="24"/>
                <w:lang w:eastAsia="tr-TR"/>
              </w:rPr>
              <w:t>SKS Daire Başkanlığı tarafından </w:t>
            </w:r>
            <w:r w:rsidRPr="0004392D">
              <w:rPr>
                <w:rFonts w:ascii="Times New Roman" w:eastAsia="Times New Roman" w:hAnsi="Times New Roman" w:cs="Times New Roman"/>
                <w:b/>
                <w:bCs/>
                <w:color w:val="222222"/>
                <w:sz w:val="24"/>
                <w:szCs w:val="24"/>
                <w:lang w:eastAsia="tr-TR"/>
              </w:rPr>
              <w:t xml:space="preserve">“Asıl </w:t>
            </w:r>
            <w:proofErr w:type="spellStart"/>
            <w:r w:rsidRPr="0004392D">
              <w:rPr>
                <w:rFonts w:ascii="Times New Roman" w:eastAsia="Times New Roman" w:hAnsi="Times New Roman" w:cs="Times New Roman"/>
                <w:b/>
                <w:bCs/>
                <w:color w:val="222222"/>
                <w:sz w:val="24"/>
                <w:szCs w:val="24"/>
                <w:lang w:eastAsia="tr-TR"/>
              </w:rPr>
              <w:t>Liste”de</w:t>
            </w:r>
            <w:proofErr w:type="spellEnd"/>
            <w:r w:rsidRPr="0004392D">
              <w:rPr>
                <w:rFonts w:ascii="Times New Roman" w:eastAsia="Times New Roman" w:hAnsi="Times New Roman" w:cs="Times New Roman"/>
                <w:b/>
                <w:bCs/>
                <w:color w:val="222222"/>
                <w:sz w:val="24"/>
                <w:szCs w:val="24"/>
                <w:lang w:eastAsia="tr-TR"/>
              </w:rPr>
              <w:t xml:space="preserve"> yer alan </w:t>
            </w:r>
            <w:bookmarkStart w:id="0" w:name="_GoBack"/>
            <w:bookmarkEnd w:id="0"/>
            <w:r w:rsidRPr="0004392D">
              <w:rPr>
                <w:rFonts w:ascii="Times New Roman" w:eastAsia="Times New Roman" w:hAnsi="Times New Roman" w:cs="Times New Roman"/>
                <w:b/>
                <w:bCs/>
                <w:color w:val="222222"/>
                <w:sz w:val="24"/>
                <w:szCs w:val="24"/>
                <w:lang w:eastAsia="tr-TR"/>
              </w:rPr>
              <w:t>tüm öğrencilere</w:t>
            </w:r>
            <w:r w:rsidRPr="0004392D">
              <w:rPr>
                <w:rFonts w:ascii="Times New Roman" w:eastAsia="Times New Roman" w:hAnsi="Times New Roman" w:cs="Times New Roman"/>
                <w:color w:val="222222"/>
                <w:sz w:val="24"/>
                <w:szCs w:val="24"/>
                <w:lang w:eastAsia="tr-TR"/>
              </w:rPr>
              <w:t xml:space="preserve"> bu sözleşmeler okutulup imzalatılacaktır. Öğrencinin işe başlatılma tarihi, (SKS </w:t>
            </w:r>
            <w:proofErr w:type="gramStart"/>
            <w:r w:rsidRPr="0004392D">
              <w:rPr>
                <w:rFonts w:ascii="Times New Roman" w:eastAsia="Times New Roman" w:hAnsi="Times New Roman" w:cs="Times New Roman"/>
                <w:color w:val="222222"/>
                <w:sz w:val="24"/>
                <w:szCs w:val="24"/>
                <w:lang w:eastAsia="tr-TR"/>
              </w:rPr>
              <w:t>Dai.</w:t>
            </w:r>
            <w:proofErr w:type="spellStart"/>
            <w:r w:rsidRPr="0004392D">
              <w:rPr>
                <w:rFonts w:ascii="Times New Roman" w:eastAsia="Times New Roman" w:hAnsi="Times New Roman" w:cs="Times New Roman"/>
                <w:color w:val="222222"/>
                <w:sz w:val="24"/>
                <w:szCs w:val="24"/>
                <w:lang w:eastAsia="tr-TR"/>
              </w:rPr>
              <w:t>Bşk</w:t>
            </w:r>
            <w:proofErr w:type="spellEnd"/>
            <w:r w:rsidRPr="0004392D">
              <w:rPr>
                <w:rFonts w:ascii="Times New Roman" w:eastAsia="Times New Roman" w:hAnsi="Times New Roman" w:cs="Times New Roman"/>
                <w:color w:val="222222"/>
                <w:sz w:val="24"/>
                <w:szCs w:val="24"/>
                <w:lang w:eastAsia="tr-TR"/>
              </w:rPr>
              <w:t>.’</w:t>
            </w:r>
            <w:proofErr w:type="spellStart"/>
            <w:r w:rsidRPr="0004392D">
              <w:rPr>
                <w:rFonts w:ascii="Times New Roman" w:eastAsia="Times New Roman" w:hAnsi="Times New Roman" w:cs="Times New Roman"/>
                <w:color w:val="222222"/>
                <w:sz w:val="24"/>
                <w:szCs w:val="24"/>
                <w:lang w:eastAsia="tr-TR"/>
              </w:rPr>
              <w:t>nda</w:t>
            </w:r>
            <w:proofErr w:type="spellEnd"/>
            <w:proofErr w:type="gramEnd"/>
            <w:r w:rsidRPr="0004392D">
              <w:rPr>
                <w:rFonts w:ascii="Times New Roman" w:eastAsia="Times New Roman" w:hAnsi="Times New Roman" w:cs="Times New Roman"/>
                <w:color w:val="222222"/>
                <w:sz w:val="24"/>
                <w:szCs w:val="24"/>
                <w:lang w:eastAsia="tr-TR"/>
              </w:rPr>
              <w:t>) SGK kaydının yapılması ve </w:t>
            </w:r>
            <w:r w:rsidRPr="0004392D">
              <w:rPr>
                <w:rFonts w:ascii="Times New Roman" w:eastAsia="Times New Roman" w:hAnsi="Times New Roman" w:cs="Times New Roman"/>
                <w:b/>
                <w:bCs/>
                <w:color w:val="222222"/>
                <w:sz w:val="24"/>
                <w:szCs w:val="24"/>
                <w:lang w:eastAsia="tr-TR"/>
              </w:rPr>
              <w:t>“Sözleşme”</w:t>
            </w:r>
            <w:r w:rsidRPr="0004392D">
              <w:rPr>
                <w:rFonts w:ascii="Times New Roman" w:eastAsia="Times New Roman" w:hAnsi="Times New Roman" w:cs="Times New Roman"/>
                <w:color w:val="222222"/>
                <w:sz w:val="24"/>
                <w:szCs w:val="24"/>
                <w:lang w:eastAsia="tr-TR"/>
              </w:rPr>
              <w:t> imzalanmasını takip eden bir sonraki iş günü itibariyle geçerlidir.</w:t>
            </w:r>
          </w:p>
        </w:tc>
      </w:tr>
    </w:tbl>
    <w:p w:rsidR="0004392D" w:rsidRDefault="0004392D"/>
    <w:sectPr w:rsidR="0004392D" w:rsidSect="00A34A5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2D"/>
    <w:rsid w:val="0004392D"/>
    <w:rsid w:val="001D786C"/>
    <w:rsid w:val="00A34A5A"/>
    <w:rsid w:val="00F74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57F3"/>
  <w15:chartTrackingRefBased/>
  <w15:docId w15:val="{31EFA62D-E269-4307-B82A-AB14F083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39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3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71727">
      <w:bodyDiv w:val="1"/>
      <w:marLeft w:val="0"/>
      <w:marRight w:val="0"/>
      <w:marTop w:val="0"/>
      <w:marBottom w:val="0"/>
      <w:divBdr>
        <w:top w:val="none" w:sz="0" w:space="0" w:color="auto"/>
        <w:left w:val="none" w:sz="0" w:space="0" w:color="auto"/>
        <w:bottom w:val="none" w:sz="0" w:space="0" w:color="auto"/>
        <w:right w:val="none" w:sz="0" w:space="0" w:color="auto"/>
      </w:divBdr>
    </w:div>
    <w:div w:id="14197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scalisma.sakarya.edu.tr/OgrKaydiGiris.aspx"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cp:revision>
  <dcterms:created xsi:type="dcterms:W3CDTF">2019-10-02T13:20:00Z</dcterms:created>
  <dcterms:modified xsi:type="dcterms:W3CDTF">2019-10-02T13:37:00Z</dcterms:modified>
</cp:coreProperties>
</file>